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9E000" w14:textId="77777777" w:rsidR="006574AC" w:rsidRPr="006574AC" w:rsidRDefault="006574AC" w:rsidP="006574AC">
      <w:pPr>
        <w:shd w:val="clear" w:color="auto" w:fill="F4F4F4"/>
        <w:spacing w:line="240" w:lineRule="auto"/>
        <w:rPr>
          <w:rFonts w:ascii="Times New Roman" w:eastAsia="Times New Roman" w:hAnsi="Times New Roman" w:cs="Times New Roman"/>
          <w:color w:val="111111"/>
          <w:sz w:val="28"/>
          <w:szCs w:val="28"/>
        </w:rPr>
      </w:pPr>
      <w:r w:rsidRPr="006574AC">
        <w:rPr>
          <w:rFonts w:ascii="Times New Roman" w:eastAsia="Times New Roman" w:hAnsi="Times New Roman" w:cs="Times New Roman"/>
          <w:b/>
          <w:bCs/>
          <w:i/>
          <w:iCs/>
          <w:color w:val="003300"/>
          <w:sz w:val="28"/>
          <w:szCs w:val="28"/>
          <w:highlight w:val="yellow"/>
          <w:bdr w:val="none" w:sz="0" w:space="0" w:color="auto" w:frame="1"/>
        </w:rPr>
        <w:t>Textbook:</w:t>
      </w:r>
      <w:r w:rsidRPr="006574AC">
        <w:rPr>
          <w:rFonts w:ascii="Times New Roman" w:eastAsia="Times New Roman" w:hAnsi="Times New Roman" w:cs="Times New Roman"/>
          <w:b/>
          <w:bCs/>
          <w:i/>
          <w:iCs/>
          <w:color w:val="003300"/>
          <w:sz w:val="28"/>
          <w:szCs w:val="28"/>
          <w:bdr w:val="none" w:sz="0" w:space="0" w:color="auto" w:frame="1"/>
        </w:rPr>
        <w:t xml:space="preserve"> </w:t>
      </w:r>
      <w:r w:rsidRPr="006574AC">
        <w:rPr>
          <w:rFonts w:ascii="Times New Roman" w:hAnsi="Times New Roman" w:cs="Times New Roman"/>
          <w:color w:val="1B1B1B"/>
          <w:sz w:val="28"/>
          <w:szCs w:val="28"/>
          <w:shd w:val="clear" w:color="auto" w:fill="FFFFFF"/>
        </w:rPr>
        <w:t>Health Care Information Systems: A practical Approach for Health Care Management, 4th Ed.; Wager, K, Lee, Frances Wickham, and Glaser, John P Jossey-Bass, 2017; ISBN: 978-1-119-33718-8 (MUST be this edition)</w:t>
      </w:r>
    </w:p>
    <w:p w14:paraId="5301F873" w14:textId="77777777" w:rsidR="006574AC" w:rsidRPr="006574AC" w:rsidRDefault="006574AC" w:rsidP="006574AC">
      <w:pPr>
        <w:shd w:val="clear" w:color="auto" w:fill="F4F4F4"/>
        <w:spacing w:line="240" w:lineRule="auto"/>
        <w:rPr>
          <w:rFonts w:ascii="Times New Roman" w:eastAsia="Times New Roman" w:hAnsi="Times New Roman" w:cs="Times New Roman"/>
          <w:color w:val="000000"/>
          <w:sz w:val="24"/>
          <w:szCs w:val="24"/>
        </w:rPr>
      </w:pPr>
      <w:r w:rsidRPr="006574AC">
        <w:rPr>
          <w:rFonts w:ascii="Times New Roman" w:eastAsia="Times New Roman" w:hAnsi="Times New Roman" w:cs="Times New Roman"/>
          <w:b/>
          <w:bCs/>
          <w:color w:val="003300"/>
          <w:sz w:val="28"/>
          <w:szCs w:val="28"/>
          <w:highlight w:val="yellow"/>
          <w:bdr w:val="none" w:sz="0" w:space="0" w:color="auto" w:frame="1"/>
        </w:rPr>
        <w:t>Chapter #4</w:t>
      </w:r>
      <w:r w:rsidRPr="006574AC">
        <w:rPr>
          <w:rFonts w:ascii="Times New Roman" w:eastAsia="Times New Roman" w:hAnsi="Times New Roman" w:cs="Times New Roman"/>
          <w:b/>
          <w:bCs/>
          <w:color w:val="003300"/>
          <w:sz w:val="28"/>
          <w:szCs w:val="28"/>
          <w:bdr w:val="none" w:sz="0" w:space="0" w:color="auto" w:frame="1"/>
        </w:rPr>
        <w:t>:</w:t>
      </w:r>
      <w:r w:rsidRPr="006574AC">
        <w:rPr>
          <w:rFonts w:ascii="Times New Roman" w:eastAsia="Times New Roman" w:hAnsi="Times New Roman" w:cs="Times New Roman"/>
          <w:b/>
          <w:bCs/>
          <w:color w:val="003300"/>
          <w:sz w:val="24"/>
          <w:szCs w:val="24"/>
          <w:bdr w:val="none" w:sz="0" w:space="0" w:color="auto" w:frame="1"/>
        </w:rPr>
        <w:t xml:space="preserve"> Information Systems to Support Population Health Management</w:t>
      </w:r>
    </w:p>
    <w:p w14:paraId="0DA54419" w14:textId="77777777" w:rsidR="006574AC" w:rsidRPr="006574AC" w:rsidRDefault="006574AC" w:rsidP="006574AC">
      <w:pPr>
        <w:shd w:val="clear" w:color="auto" w:fill="F4F4F4"/>
        <w:spacing w:line="240" w:lineRule="auto"/>
        <w:rPr>
          <w:rFonts w:ascii="Times New Roman" w:eastAsia="Times New Roman" w:hAnsi="Times New Roman" w:cs="Times New Roman"/>
          <w:color w:val="000000"/>
          <w:sz w:val="24"/>
          <w:szCs w:val="24"/>
        </w:rPr>
      </w:pPr>
      <w:r w:rsidRPr="006574AC">
        <w:rPr>
          <w:rFonts w:ascii="Times New Roman" w:eastAsia="Times New Roman" w:hAnsi="Times New Roman" w:cs="Times New Roman"/>
          <w:b/>
          <w:bCs/>
          <w:color w:val="003300"/>
          <w:sz w:val="24"/>
          <w:szCs w:val="24"/>
          <w:bdr w:val="none" w:sz="0" w:space="0" w:color="auto" w:frame="1"/>
        </w:rPr>
        <w:t>Case Studies:</w:t>
      </w:r>
    </w:p>
    <w:p w14:paraId="58991B20" w14:textId="04B28C85"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Times New Roman" w:eastAsia="Times New Roman" w:hAnsi="Times New Roman" w:cs="Times New Roman"/>
          <w:b/>
          <w:bCs/>
          <w:color w:val="003300"/>
          <w:sz w:val="24"/>
          <w:szCs w:val="24"/>
          <w:bdr w:val="none" w:sz="0" w:space="0" w:color="auto" w:frame="1"/>
        </w:rPr>
        <w:t>#1: Population Health Management in Action (Pp.468-473)</w:t>
      </w:r>
      <w:r w:rsidRPr="006574AC">
        <w:rPr>
          <w:rFonts w:ascii="Times New Roman" w:eastAsia="Times New Roman" w:hAnsi="Times New Roman" w:cs="Times New Roman"/>
          <w:b/>
          <w:bCs/>
          <w:color w:val="003300"/>
          <w:sz w:val="24"/>
          <w:szCs w:val="24"/>
          <w:bdr w:val="none" w:sz="0" w:space="0" w:color="auto" w:frame="1"/>
        </w:rPr>
        <w:br/>
        <w:t>#2: Registries and Disease Management in the PCMH (Pp. 474-477</w:t>
      </w:r>
      <w:r w:rsidRPr="006574AC">
        <w:rPr>
          <w:rFonts w:ascii="Arial" w:eastAsia="Times New Roman" w:hAnsi="Arial" w:cs="Arial"/>
          <w:b/>
          <w:bCs/>
          <w:color w:val="003300"/>
          <w:sz w:val="24"/>
          <w:szCs w:val="24"/>
          <w:bdr w:val="none" w:sz="0" w:space="0" w:color="auto" w:frame="1"/>
        </w:rPr>
        <w:t>)</w:t>
      </w:r>
    </w:p>
    <w:p w14:paraId="2E979A58" w14:textId="77414D90" w:rsidR="006574AC" w:rsidRPr="006574AC" w:rsidRDefault="006574AC" w:rsidP="006574AC">
      <w:pPr>
        <w:shd w:val="clear" w:color="auto" w:fill="FFFFFF"/>
        <w:spacing w:after="0" w:line="240" w:lineRule="auto"/>
        <w:rPr>
          <w:rFonts w:ascii="inherit" w:eastAsia="Times New Roman" w:hAnsi="inherit" w:cs="Open Sans"/>
          <w:b/>
          <w:bCs/>
          <w:color w:val="111111"/>
          <w:sz w:val="24"/>
          <w:szCs w:val="24"/>
          <w:bdr w:val="none" w:sz="0" w:space="0" w:color="auto" w:frame="1"/>
        </w:rPr>
      </w:pPr>
      <w:r w:rsidRPr="006574AC">
        <w:rPr>
          <w:rFonts w:ascii="inherit" w:eastAsia="Times New Roman" w:hAnsi="inherit" w:cs="Open Sans"/>
          <w:b/>
          <w:bCs/>
          <w:color w:val="111111"/>
          <w:sz w:val="24"/>
          <w:szCs w:val="24"/>
          <w:bdr w:val="none" w:sz="0" w:space="0" w:color="auto" w:frame="1"/>
        </w:rPr>
        <w:t xml:space="preserve">Video 1:  </w:t>
      </w:r>
      <w:hyperlink r:id="rId5" w:history="1">
        <w:r w:rsidRPr="006574AC">
          <w:rPr>
            <w:rStyle w:val="Hyperlink"/>
            <w:rFonts w:ascii="inherit" w:eastAsia="Times New Roman" w:hAnsi="inherit" w:cs="Open Sans"/>
            <w:b/>
            <w:bCs/>
            <w:sz w:val="24"/>
            <w:szCs w:val="24"/>
            <w:bdr w:val="none" w:sz="0" w:space="0" w:color="auto" w:frame="1"/>
          </w:rPr>
          <w:t>https://youtu.be/6qCo8lbP-MA</w:t>
        </w:r>
      </w:hyperlink>
    </w:p>
    <w:p w14:paraId="30BF21A7" w14:textId="0369A378" w:rsidR="006574AC" w:rsidRPr="006574AC" w:rsidRDefault="006574AC" w:rsidP="006574AC">
      <w:pPr>
        <w:shd w:val="clear" w:color="auto" w:fill="F4F4F4"/>
        <w:spacing w:line="240" w:lineRule="auto"/>
        <w:rPr>
          <w:rFonts w:ascii="inherit" w:eastAsia="Times New Roman" w:hAnsi="inherit" w:cs="Open Sans"/>
          <w:b/>
          <w:bCs/>
          <w:color w:val="111111"/>
          <w:sz w:val="24"/>
          <w:szCs w:val="24"/>
          <w:bdr w:val="none" w:sz="0" w:space="0" w:color="auto" w:frame="1"/>
        </w:rPr>
      </w:pPr>
      <w:r w:rsidRPr="006574AC">
        <w:rPr>
          <w:rFonts w:ascii="inherit" w:eastAsia="Times New Roman" w:hAnsi="inherit" w:cs="Open Sans"/>
          <w:b/>
          <w:bCs/>
          <w:color w:val="111111"/>
          <w:sz w:val="24"/>
          <w:szCs w:val="24"/>
          <w:bdr w:val="none" w:sz="0" w:space="0" w:color="auto" w:frame="1"/>
        </w:rPr>
        <w:t>Video 2:</w:t>
      </w:r>
      <w:r w:rsidRPr="006574AC">
        <w:t xml:space="preserve"> </w:t>
      </w:r>
      <w:hyperlink r:id="rId6" w:history="1">
        <w:r w:rsidRPr="006574AC">
          <w:rPr>
            <w:rStyle w:val="Hyperlink"/>
            <w:rFonts w:ascii="inherit" w:eastAsia="Times New Roman" w:hAnsi="inherit" w:cs="Open Sans"/>
            <w:b/>
            <w:bCs/>
            <w:sz w:val="24"/>
            <w:szCs w:val="24"/>
            <w:bdr w:val="none" w:sz="0" w:space="0" w:color="auto" w:frame="1"/>
          </w:rPr>
          <w:t>https://youtu.be/wFswxe_73og</w:t>
        </w:r>
      </w:hyperlink>
    </w:p>
    <w:p w14:paraId="6E9DA340" w14:textId="2C45980C"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3300"/>
          <w:sz w:val="24"/>
          <w:szCs w:val="24"/>
          <w:bdr w:val="none" w:sz="0" w:space="0" w:color="auto" w:frame="1"/>
        </w:rPr>
        <w:t>Once an organization decides to go electronic or to update a current health management information system, the acquisition process begins. This continues until contracts are signed</w:t>
      </w:r>
      <w:r w:rsidRPr="006574AC">
        <w:rPr>
          <w:rFonts w:ascii="inherit" w:eastAsia="Times New Roman" w:hAnsi="inherit" w:cs="Open Sans"/>
          <w:color w:val="003300"/>
          <w:sz w:val="20"/>
          <w:szCs w:val="20"/>
          <w:bdr w:val="none" w:sz="0" w:space="0" w:color="auto" w:frame="1"/>
        </w:rPr>
        <w:t>. </w:t>
      </w:r>
      <w:r w:rsidRPr="006574AC">
        <w:rPr>
          <w:rFonts w:ascii="inherit" w:eastAsia="Times New Roman" w:hAnsi="inherit" w:cs="Open Sans"/>
          <w:color w:val="003300"/>
          <w:sz w:val="24"/>
          <w:szCs w:val="24"/>
          <w:bdr w:val="none" w:sz="0" w:space="0" w:color="auto" w:frame="1"/>
        </w:rPr>
        <w:t>The process involves huge investments in time and money. Since there is little or no room for error, it is essential to know what you need before you purchase a system. We will begin to explore the many issues that must be considered prior to the purchase of a new system or updating a current one.</w:t>
      </w:r>
      <w:r w:rsidRPr="006574AC">
        <w:rPr>
          <w:rFonts w:ascii="Open Sans" w:eastAsia="Times New Roman" w:hAnsi="Open Sans" w:cs="Open Sans"/>
          <w:color w:val="333300"/>
          <w:sz w:val="27"/>
          <w:szCs w:val="27"/>
          <w:bdr w:val="none" w:sz="0" w:space="0" w:color="auto" w:frame="1"/>
        </w:rPr>
        <w:br/>
      </w:r>
    </w:p>
    <w:p w14:paraId="308CD246" w14:textId="77777777"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3300"/>
          <w:sz w:val="24"/>
          <w:szCs w:val="24"/>
          <w:bdr w:val="none" w:sz="0" w:space="0" w:color="auto" w:frame="1"/>
        </w:rPr>
        <w:t>Information Systems and Population Health </w:t>
      </w:r>
    </w:p>
    <w:p w14:paraId="256BA35E" w14:textId="77777777"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3300"/>
          <w:sz w:val="24"/>
          <w:szCs w:val="24"/>
          <w:bdr w:val="none" w:sz="0" w:space="0" w:color="auto" w:frame="1"/>
        </w:rPr>
        <w:t>Objectives:</w:t>
      </w:r>
    </w:p>
    <w:p w14:paraId="2D67221E" w14:textId="77777777"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3300"/>
          <w:sz w:val="24"/>
          <w:szCs w:val="24"/>
          <w:bdr w:val="none" w:sz="0" w:space="0" w:color="auto" w:frame="1"/>
        </w:rPr>
        <w:t>Students will have mastered the content of this unit when they are able to</w:t>
      </w:r>
    </w:p>
    <w:p w14:paraId="6894B1FC" w14:textId="77777777" w:rsidR="006574AC" w:rsidRPr="006574AC" w:rsidRDefault="006574AC" w:rsidP="006574AC">
      <w:pPr>
        <w:numPr>
          <w:ilvl w:val="0"/>
          <w:numId w:val="1"/>
        </w:numPr>
        <w:shd w:val="clear" w:color="auto" w:fill="F4F4F4"/>
        <w:spacing w:after="0" w:line="240" w:lineRule="auto"/>
        <w:rPr>
          <w:rFonts w:ascii="inherit" w:eastAsia="Times New Roman" w:hAnsi="inherit" w:cs="Open Sans"/>
          <w:color w:val="000000"/>
          <w:sz w:val="20"/>
          <w:szCs w:val="20"/>
        </w:rPr>
      </w:pPr>
      <w:r w:rsidRPr="006574AC">
        <w:rPr>
          <w:rFonts w:ascii="inherit" w:eastAsia="Times New Roman" w:hAnsi="inherit" w:cs="Open Sans"/>
          <w:color w:val="003300"/>
          <w:sz w:val="24"/>
          <w:szCs w:val="24"/>
          <w:bdr w:val="none" w:sz="0" w:space="0" w:color="auto" w:frame="1"/>
        </w:rPr>
        <w:t>Describe the needs of health systems in managing population health</w:t>
      </w:r>
    </w:p>
    <w:p w14:paraId="2B7D0FA0" w14:textId="77777777" w:rsidR="006574AC" w:rsidRPr="006574AC" w:rsidRDefault="006574AC" w:rsidP="006574AC">
      <w:pPr>
        <w:numPr>
          <w:ilvl w:val="0"/>
          <w:numId w:val="1"/>
        </w:numPr>
        <w:shd w:val="clear" w:color="auto" w:fill="F4F4F4"/>
        <w:spacing w:after="0" w:line="240" w:lineRule="auto"/>
        <w:rPr>
          <w:rFonts w:ascii="inherit" w:eastAsia="Times New Roman" w:hAnsi="inherit" w:cs="Open Sans"/>
          <w:color w:val="000000"/>
          <w:sz w:val="20"/>
          <w:szCs w:val="20"/>
        </w:rPr>
      </w:pPr>
      <w:r w:rsidRPr="006574AC">
        <w:rPr>
          <w:rFonts w:ascii="inherit" w:eastAsia="Times New Roman" w:hAnsi="inherit" w:cs="Open Sans"/>
          <w:color w:val="003300"/>
          <w:sz w:val="24"/>
          <w:szCs w:val="24"/>
          <w:bdr w:val="none" w:sz="0" w:space="0" w:color="auto" w:frame="1"/>
        </w:rPr>
        <w:t>Explain how data is used to analyze, monitor, predict and improve performance</w:t>
      </w:r>
    </w:p>
    <w:p w14:paraId="77CD495C" w14:textId="77777777" w:rsidR="006574AC" w:rsidRPr="006574AC" w:rsidRDefault="006574AC" w:rsidP="006574AC">
      <w:pPr>
        <w:numPr>
          <w:ilvl w:val="0"/>
          <w:numId w:val="1"/>
        </w:numPr>
        <w:shd w:val="clear" w:color="auto" w:fill="F4F4F4"/>
        <w:spacing w:after="0" w:line="240" w:lineRule="auto"/>
        <w:rPr>
          <w:rFonts w:ascii="inherit" w:eastAsia="Times New Roman" w:hAnsi="inherit" w:cs="Open Sans"/>
          <w:color w:val="000000"/>
          <w:sz w:val="20"/>
          <w:szCs w:val="20"/>
        </w:rPr>
      </w:pPr>
      <w:r w:rsidRPr="006574AC">
        <w:rPr>
          <w:rFonts w:ascii="inherit" w:eastAsia="Times New Roman" w:hAnsi="inherit" w:cs="Open Sans"/>
          <w:color w:val="003300"/>
          <w:sz w:val="24"/>
          <w:szCs w:val="24"/>
          <w:bdr w:val="none" w:sz="0" w:space="0" w:color="auto" w:frame="1"/>
        </w:rPr>
        <w:t>Discuss how social media impacts the delivery of health care</w:t>
      </w:r>
    </w:p>
    <w:p w14:paraId="37BD6A1A" w14:textId="4FDCE4C1" w:rsidR="0078284D" w:rsidRDefault="00FB22D7"/>
    <w:p w14:paraId="6840A56A" w14:textId="4D3CBD0B" w:rsidR="006574AC" w:rsidRPr="006574AC" w:rsidRDefault="006574AC">
      <w:pPr>
        <w:rPr>
          <w:b/>
          <w:bCs/>
          <w:sz w:val="28"/>
          <w:szCs w:val="28"/>
        </w:rPr>
      </w:pPr>
      <w:r w:rsidRPr="006574AC">
        <w:rPr>
          <w:b/>
          <w:bCs/>
          <w:sz w:val="28"/>
          <w:szCs w:val="28"/>
          <w:highlight w:val="yellow"/>
        </w:rPr>
        <w:t>ASSIGNMENT:</w:t>
      </w:r>
    </w:p>
    <w:p w14:paraId="0162B012" w14:textId="77777777"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0000"/>
          <w:sz w:val="24"/>
          <w:szCs w:val="24"/>
          <w:bdr w:val="none" w:sz="0" w:space="0" w:color="auto" w:frame="1"/>
        </w:rPr>
        <w:t xml:space="preserve">As you read chapter #4 in the textbook, please carefully review the section that begins on page 101, Understanding Population Health Management. You will see that there are numerous factors that impact the well-being of populations and individuals. </w:t>
      </w:r>
      <w:proofErr w:type="gramStart"/>
      <w:r w:rsidRPr="006574AC">
        <w:rPr>
          <w:rFonts w:ascii="inherit" w:eastAsia="Times New Roman" w:hAnsi="inherit" w:cs="Open Sans"/>
          <w:color w:val="000000"/>
          <w:sz w:val="24"/>
          <w:szCs w:val="24"/>
          <w:bdr w:val="none" w:sz="0" w:space="0" w:color="auto" w:frame="1"/>
        </w:rPr>
        <w:t>In order to</w:t>
      </w:r>
      <w:proofErr w:type="gramEnd"/>
      <w:r w:rsidRPr="006574AC">
        <w:rPr>
          <w:rFonts w:ascii="inherit" w:eastAsia="Times New Roman" w:hAnsi="inherit" w:cs="Open Sans"/>
          <w:color w:val="000000"/>
          <w:sz w:val="24"/>
          <w:szCs w:val="24"/>
          <w:bdr w:val="none" w:sz="0" w:space="0" w:color="auto" w:frame="1"/>
        </w:rPr>
        <w:t xml:space="preserve"> understand these factors, we need to be able to capture and analyze various types of data. </w:t>
      </w:r>
    </w:p>
    <w:p w14:paraId="42094E86" w14:textId="65E89725"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0000"/>
          <w:sz w:val="24"/>
          <w:szCs w:val="24"/>
          <w:bdr w:val="none" w:sz="0" w:space="0" w:color="auto" w:frame="1"/>
        </w:rPr>
        <w:t xml:space="preserve">Other factors that are influencing health care are the use of social media and automated messaging systems, as well as patient portals. These provide many opportunities to improve communications and interactions with patients; </w:t>
      </w:r>
      <w:r w:rsidRPr="006574AC">
        <w:rPr>
          <w:rFonts w:ascii="inherit" w:eastAsia="Times New Roman" w:hAnsi="inherit" w:cs="Open Sans"/>
          <w:color w:val="000000"/>
          <w:sz w:val="24"/>
          <w:szCs w:val="24"/>
          <w:bdr w:val="none" w:sz="0" w:space="0" w:color="auto" w:frame="1"/>
        </w:rPr>
        <w:t>also,</w:t>
      </w:r>
      <w:r w:rsidRPr="006574AC">
        <w:rPr>
          <w:rFonts w:ascii="inherit" w:eastAsia="Times New Roman" w:hAnsi="inherit" w:cs="Open Sans"/>
          <w:color w:val="000000"/>
          <w:sz w:val="24"/>
          <w:szCs w:val="24"/>
          <w:bdr w:val="none" w:sz="0" w:space="0" w:color="auto" w:frame="1"/>
        </w:rPr>
        <w:t xml:space="preserve"> to provide patient education.</w:t>
      </w:r>
    </w:p>
    <w:p w14:paraId="7A16360E" w14:textId="77777777"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0000"/>
          <w:sz w:val="24"/>
          <w:szCs w:val="24"/>
          <w:bdr w:val="none" w:sz="0" w:space="0" w:color="auto" w:frame="1"/>
        </w:rPr>
        <w:t>At the end of chapter #4, you should be able to understand how and why an organizational needs assessment is key to acquiring the best health information system for that organization.</w:t>
      </w:r>
    </w:p>
    <w:p w14:paraId="4124B86A" w14:textId="77777777"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0000"/>
          <w:sz w:val="24"/>
          <w:szCs w:val="24"/>
          <w:bdr w:val="none" w:sz="0" w:space="0" w:color="auto" w:frame="1"/>
        </w:rPr>
        <w:t>Regarding case study #1, note key issues that are addressed in the health model and the associated e-Health strategies. In case study #2, note the various members of the health-</w:t>
      </w:r>
      <w:r w:rsidRPr="006574AC">
        <w:rPr>
          <w:rFonts w:ascii="inherit" w:eastAsia="Times New Roman" w:hAnsi="inherit" w:cs="Open Sans"/>
          <w:color w:val="000000"/>
          <w:sz w:val="24"/>
          <w:szCs w:val="24"/>
          <w:bdr w:val="none" w:sz="0" w:space="0" w:color="auto" w:frame="1"/>
        </w:rPr>
        <w:lastRenderedPageBreak/>
        <w:t>care team and how they worked together to be certain information was up to date. Additionally, there was commitment to educating their patients. </w:t>
      </w:r>
    </w:p>
    <w:p w14:paraId="38C381C4" w14:textId="77777777"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0000"/>
          <w:sz w:val="24"/>
          <w:szCs w:val="24"/>
          <w:bdr w:val="none" w:sz="0" w:space="0" w:color="auto" w:frame="1"/>
        </w:rPr>
        <w:t>After reading the assigned materials and viewing the videos, please post a summary of about 300 words to the following discussion questions, based on case study #1, found in chapter #14:</w:t>
      </w:r>
    </w:p>
    <w:p w14:paraId="3F560C14" w14:textId="77777777" w:rsidR="006574AC" w:rsidRPr="006574AC" w:rsidRDefault="006574AC" w:rsidP="006574AC">
      <w:pPr>
        <w:numPr>
          <w:ilvl w:val="0"/>
          <w:numId w:val="2"/>
        </w:numPr>
        <w:shd w:val="clear" w:color="auto" w:fill="F4F4F4"/>
        <w:spacing w:after="0" w:line="240" w:lineRule="auto"/>
        <w:rPr>
          <w:rFonts w:ascii="inherit" w:eastAsia="Times New Roman" w:hAnsi="inherit" w:cs="Open Sans"/>
          <w:color w:val="000000"/>
          <w:sz w:val="20"/>
          <w:szCs w:val="20"/>
        </w:rPr>
      </w:pPr>
      <w:r w:rsidRPr="006574AC">
        <w:rPr>
          <w:rFonts w:ascii="inherit" w:eastAsia="Times New Roman" w:hAnsi="inherit" w:cs="Open Sans"/>
          <w:color w:val="000000"/>
          <w:sz w:val="24"/>
          <w:szCs w:val="24"/>
          <w:bdr w:val="none" w:sz="0" w:space="0" w:color="auto" w:frame="1"/>
        </w:rPr>
        <w:t>What are the important take-home messages in this case?</w:t>
      </w:r>
    </w:p>
    <w:p w14:paraId="631A26DE" w14:textId="77777777" w:rsidR="006574AC" w:rsidRPr="006574AC" w:rsidRDefault="006574AC" w:rsidP="006574AC">
      <w:pPr>
        <w:numPr>
          <w:ilvl w:val="0"/>
          <w:numId w:val="2"/>
        </w:numPr>
        <w:shd w:val="clear" w:color="auto" w:fill="F4F4F4"/>
        <w:spacing w:after="0" w:line="240" w:lineRule="auto"/>
        <w:rPr>
          <w:rFonts w:ascii="inherit" w:eastAsia="Times New Roman" w:hAnsi="inherit" w:cs="Open Sans"/>
          <w:color w:val="000000"/>
          <w:sz w:val="20"/>
          <w:szCs w:val="20"/>
        </w:rPr>
      </w:pPr>
      <w:r w:rsidRPr="006574AC">
        <w:rPr>
          <w:rFonts w:ascii="inherit" w:eastAsia="Times New Roman" w:hAnsi="inherit" w:cs="Open Sans"/>
          <w:color w:val="000000"/>
          <w:sz w:val="24"/>
          <w:szCs w:val="24"/>
          <w:bdr w:val="none" w:sz="0" w:space="0" w:color="auto" w:frame="1"/>
        </w:rPr>
        <w:t>Include hoe this may apply to either your current (or a potential) workplace.</w:t>
      </w:r>
    </w:p>
    <w:p w14:paraId="7D51F70D" w14:textId="77777777" w:rsidR="006574AC" w:rsidRPr="006574AC" w:rsidRDefault="006574AC" w:rsidP="006574AC">
      <w:pPr>
        <w:shd w:val="clear" w:color="auto" w:fill="F4F4F4"/>
        <w:spacing w:line="240" w:lineRule="auto"/>
        <w:rPr>
          <w:rFonts w:ascii="Open Sans" w:eastAsia="Times New Roman" w:hAnsi="Open Sans" w:cs="Open Sans"/>
          <w:color w:val="000000"/>
          <w:sz w:val="24"/>
          <w:szCs w:val="24"/>
        </w:rPr>
      </w:pPr>
      <w:r w:rsidRPr="006574AC">
        <w:rPr>
          <w:rFonts w:ascii="inherit" w:eastAsia="Times New Roman" w:hAnsi="inherit" w:cs="Open Sans"/>
          <w:color w:val="000000"/>
          <w:sz w:val="24"/>
          <w:szCs w:val="24"/>
          <w:bdr w:val="none" w:sz="0" w:space="0" w:color="auto" w:frame="1"/>
        </w:rPr>
        <w:t>Be sure to cite the sources of information in your answers and use your critical thinking skills</w:t>
      </w:r>
      <w:r w:rsidRPr="006574AC">
        <w:rPr>
          <w:rFonts w:ascii="inherit" w:eastAsia="Times New Roman" w:hAnsi="inherit" w:cs="Open Sans"/>
          <w:b/>
          <w:bCs/>
          <w:color w:val="000000"/>
          <w:sz w:val="24"/>
          <w:szCs w:val="24"/>
          <w:bdr w:val="none" w:sz="0" w:space="0" w:color="auto" w:frame="1"/>
        </w:rPr>
        <w:t>.</w:t>
      </w:r>
    </w:p>
    <w:p w14:paraId="0E296C30" w14:textId="77777777" w:rsidR="006574AC" w:rsidRDefault="006574AC"/>
    <w:sectPr w:rsidR="00657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004AD"/>
    <w:multiLevelType w:val="multilevel"/>
    <w:tmpl w:val="FAD6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DA57AA"/>
    <w:multiLevelType w:val="multilevel"/>
    <w:tmpl w:val="A6800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4AC"/>
    <w:rsid w:val="000B3841"/>
    <w:rsid w:val="002C378A"/>
    <w:rsid w:val="006574AC"/>
    <w:rsid w:val="00FB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E53D0"/>
  <w15:chartTrackingRefBased/>
  <w15:docId w15:val="{023BFB7A-73E5-4853-850E-E082E048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74AC"/>
    <w:rPr>
      <w:color w:val="0563C1" w:themeColor="hyperlink"/>
      <w:u w:val="single"/>
    </w:rPr>
  </w:style>
  <w:style w:type="character" w:styleId="UnresolvedMention">
    <w:name w:val="Unresolved Mention"/>
    <w:basedOn w:val="DefaultParagraphFont"/>
    <w:uiPriority w:val="99"/>
    <w:semiHidden/>
    <w:unhideWhenUsed/>
    <w:rsid w:val="006574AC"/>
    <w:rPr>
      <w:color w:val="605E5C"/>
      <w:shd w:val="clear" w:color="auto" w:fill="E1DFDD"/>
    </w:rPr>
  </w:style>
  <w:style w:type="character" w:styleId="Emphasis">
    <w:name w:val="Emphasis"/>
    <w:basedOn w:val="DefaultParagraphFont"/>
    <w:uiPriority w:val="20"/>
    <w:qFormat/>
    <w:rsid w:val="006574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77724">
      <w:bodyDiv w:val="1"/>
      <w:marLeft w:val="0"/>
      <w:marRight w:val="0"/>
      <w:marTop w:val="0"/>
      <w:marBottom w:val="0"/>
      <w:divBdr>
        <w:top w:val="none" w:sz="0" w:space="0" w:color="auto"/>
        <w:left w:val="none" w:sz="0" w:space="0" w:color="auto"/>
        <w:bottom w:val="none" w:sz="0" w:space="0" w:color="auto"/>
        <w:right w:val="none" w:sz="0" w:space="0" w:color="auto"/>
      </w:divBdr>
      <w:divsChild>
        <w:div w:id="1978681105">
          <w:marLeft w:val="0"/>
          <w:marRight w:val="0"/>
          <w:marTop w:val="0"/>
          <w:marBottom w:val="240"/>
          <w:divBdr>
            <w:top w:val="none" w:sz="0" w:space="0" w:color="auto"/>
            <w:left w:val="none" w:sz="0" w:space="0" w:color="auto"/>
            <w:bottom w:val="none" w:sz="0" w:space="0" w:color="auto"/>
            <w:right w:val="none" w:sz="0" w:space="0" w:color="auto"/>
          </w:divBdr>
        </w:div>
        <w:div w:id="2037533970">
          <w:marLeft w:val="0"/>
          <w:marRight w:val="0"/>
          <w:marTop w:val="0"/>
          <w:marBottom w:val="240"/>
          <w:divBdr>
            <w:top w:val="none" w:sz="0" w:space="0" w:color="auto"/>
            <w:left w:val="none" w:sz="0" w:space="0" w:color="auto"/>
            <w:bottom w:val="none" w:sz="0" w:space="0" w:color="auto"/>
            <w:right w:val="none" w:sz="0" w:space="0" w:color="auto"/>
          </w:divBdr>
        </w:div>
        <w:div w:id="1146704964">
          <w:marLeft w:val="0"/>
          <w:marRight w:val="0"/>
          <w:marTop w:val="0"/>
          <w:marBottom w:val="240"/>
          <w:divBdr>
            <w:top w:val="none" w:sz="0" w:space="0" w:color="auto"/>
            <w:left w:val="none" w:sz="0" w:space="0" w:color="auto"/>
            <w:bottom w:val="none" w:sz="0" w:space="0" w:color="auto"/>
            <w:right w:val="none" w:sz="0" w:space="0" w:color="auto"/>
          </w:divBdr>
        </w:div>
        <w:div w:id="1160998890">
          <w:marLeft w:val="0"/>
          <w:marRight w:val="0"/>
          <w:marTop w:val="0"/>
          <w:marBottom w:val="240"/>
          <w:divBdr>
            <w:top w:val="none" w:sz="0" w:space="0" w:color="auto"/>
            <w:left w:val="none" w:sz="0" w:space="0" w:color="auto"/>
            <w:bottom w:val="none" w:sz="0" w:space="0" w:color="auto"/>
            <w:right w:val="none" w:sz="0" w:space="0" w:color="auto"/>
          </w:divBdr>
        </w:div>
      </w:divsChild>
    </w:div>
    <w:div w:id="1140029941">
      <w:bodyDiv w:val="1"/>
      <w:marLeft w:val="0"/>
      <w:marRight w:val="0"/>
      <w:marTop w:val="0"/>
      <w:marBottom w:val="0"/>
      <w:divBdr>
        <w:top w:val="none" w:sz="0" w:space="0" w:color="auto"/>
        <w:left w:val="none" w:sz="0" w:space="0" w:color="auto"/>
        <w:bottom w:val="none" w:sz="0" w:space="0" w:color="auto"/>
        <w:right w:val="none" w:sz="0" w:space="0" w:color="auto"/>
      </w:divBdr>
      <w:divsChild>
        <w:div w:id="849681579">
          <w:marLeft w:val="0"/>
          <w:marRight w:val="0"/>
          <w:marTop w:val="0"/>
          <w:marBottom w:val="240"/>
          <w:divBdr>
            <w:top w:val="none" w:sz="0" w:space="0" w:color="auto"/>
            <w:left w:val="none" w:sz="0" w:space="0" w:color="auto"/>
            <w:bottom w:val="none" w:sz="0" w:space="0" w:color="auto"/>
            <w:right w:val="none" w:sz="0" w:space="0" w:color="auto"/>
          </w:divBdr>
        </w:div>
        <w:div w:id="1483277449">
          <w:marLeft w:val="0"/>
          <w:marRight w:val="0"/>
          <w:marTop w:val="0"/>
          <w:marBottom w:val="240"/>
          <w:divBdr>
            <w:top w:val="none" w:sz="0" w:space="0" w:color="auto"/>
            <w:left w:val="none" w:sz="0" w:space="0" w:color="auto"/>
            <w:bottom w:val="none" w:sz="0" w:space="0" w:color="auto"/>
            <w:right w:val="none" w:sz="0" w:space="0" w:color="auto"/>
          </w:divBdr>
        </w:div>
        <w:div w:id="302005399">
          <w:marLeft w:val="0"/>
          <w:marRight w:val="0"/>
          <w:marTop w:val="0"/>
          <w:marBottom w:val="240"/>
          <w:divBdr>
            <w:top w:val="none" w:sz="0" w:space="0" w:color="auto"/>
            <w:left w:val="none" w:sz="0" w:space="0" w:color="auto"/>
            <w:bottom w:val="none" w:sz="0" w:space="0" w:color="auto"/>
            <w:right w:val="none" w:sz="0" w:space="0" w:color="auto"/>
          </w:divBdr>
        </w:div>
        <w:div w:id="330253478">
          <w:marLeft w:val="0"/>
          <w:marRight w:val="0"/>
          <w:marTop w:val="0"/>
          <w:marBottom w:val="240"/>
          <w:divBdr>
            <w:top w:val="none" w:sz="0" w:space="0" w:color="auto"/>
            <w:left w:val="none" w:sz="0" w:space="0" w:color="auto"/>
            <w:bottom w:val="none" w:sz="0" w:space="0" w:color="auto"/>
            <w:right w:val="none" w:sz="0" w:space="0" w:color="auto"/>
          </w:divBdr>
        </w:div>
        <w:div w:id="766190366">
          <w:marLeft w:val="0"/>
          <w:marRight w:val="0"/>
          <w:marTop w:val="0"/>
          <w:marBottom w:val="240"/>
          <w:divBdr>
            <w:top w:val="none" w:sz="0" w:space="0" w:color="auto"/>
            <w:left w:val="none" w:sz="0" w:space="0" w:color="auto"/>
            <w:bottom w:val="none" w:sz="0" w:space="0" w:color="auto"/>
            <w:right w:val="none" w:sz="0" w:space="0" w:color="auto"/>
          </w:divBdr>
        </w:div>
        <w:div w:id="2075080349">
          <w:marLeft w:val="0"/>
          <w:marRight w:val="0"/>
          <w:marTop w:val="0"/>
          <w:marBottom w:val="240"/>
          <w:divBdr>
            <w:top w:val="none" w:sz="0" w:space="0" w:color="auto"/>
            <w:left w:val="none" w:sz="0" w:space="0" w:color="auto"/>
            <w:bottom w:val="none" w:sz="0" w:space="0" w:color="auto"/>
            <w:right w:val="none" w:sz="0" w:space="0" w:color="auto"/>
          </w:divBdr>
        </w:div>
      </w:divsChild>
    </w:div>
    <w:div w:id="1783263855">
      <w:bodyDiv w:val="1"/>
      <w:marLeft w:val="0"/>
      <w:marRight w:val="0"/>
      <w:marTop w:val="0"/>
      <w:marBottom w:val="0"/>
      <w:divBdr>
        <w:top w:val="none" w:sz="0" w:space="0" w:color="auto"/>
        <w:left w:val="none" w:sz="0" w:space="0" w:color="auto"/>
        <w:bottom w:val="none" w:sz="0" w:space="0" w:color="auto"/>
        <w:right w:val="none" w:sz="0" w:space="0" w:color="auto"/>
      </w:divBdr>
      <w:divsChild>
        <w:div w:id="669873998">
          <w:marLeft w:val="0"/>
          <w:marRight w:val="0"/>
          <w:marTop w:val="0"/>
          <w:marBottom w:val="240"/>
          <w:divBdr>
            <w:top w:val="none" w:sz="0" w:space="0" w:color="auto"/>
            <w:left w:val="none" w:sz="0" w:space="0" w:color="auto"/>
            <w:bottom w:val="none" w:sz="0" w:space="0" w:color="auto"/>
            <w:right w:val="none" w:sz="0" w:space="0" w:color="auto"/>
          </w:divBdr>
        </w:div>
        <w:div w:id="443694462">
          <w:marLeft w:val="0"/>
          <w:marRight w:val="0"/>
          <w:marTop w:val="0"/>
          <w:marBottom w:val="240"/>
          <w:divBdr>
            <w:top w:val="none" w:sz="0" w:space="0" w:color="auto"/>
            <w:left w:val="none" w:sz="0" w:space="0" w:color="auto"/>
            <w:bottom w:val="none" w:sz="0" w:space="0" w:color="auto"/>
            <w:right w:val="none" w:sz="0" w:space="0" w:color="auto"/>
          </w:divBdr>
        </w:div>
        <w:div w:id="336344331">
          <w:marLeft w:val="0"/>
          <w:marRight w:val="0"/>
          <w:marTop w:val="0"/>
          <w:marBottom w:val="240"/>
          <w:divBdr>
            <w:top w:val="none" w:sz="0" w:space="0" w:color="auto"/>
            <w:left w:val="none" w:sz="0" w:space="0" w:color="auto"/>
            <w:bottom w:val="none" w:sz="0" w:space="0" w:color="auto"/>
            <w:right w:val="none" w:sz="0" w:space="0" w:color="auto"/>
          </w:divBdr>
        </w:div>
        <w:div w:id="205896793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wFswxe_73og" TargetMode="External"/><Relationship Id="rId5" Type="http://schemas.openxmlformats.org/officeDocument/2006/relationships/hyperlink" Target="https://youtu.be/6qCo8lbP-M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 Hossain</dc:creator>
  <cp:keywords/>
  <dc:description/>
  <cp:lastModifiedBy>Moe Hossain</cp:lastModifiedBy>
  <cp:revision>1</cp:revision>
  <dcterms:created xsi:type="dcterms:W3CDTF">2021-10-04T23:56:00Z</dcterms:created>
  <dcterms:modified xsi:type="dcterms:W3CDTF">2021-10-05T00:08:00Z</dcterms:modified>
</cp:coreProperties>
</file>